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68" w:rsidRPr="00EA754F" w:rsidRDefault="00361A68" w:rsidP="00361A68">
      <w:pPr>
        <w:pStyle w:val="Titolo1"/>
        <w:jc w:val="center"/>
        <w:rPr>
          <w:rFonts w:asciiTheme="minorHAnsi" w:hAnsiTheme="minorHAnsi"/>
          <w:b/>
          <w:bCs/>
          <w:color w:val="auto"/>
          <w:sz w:val="48"/>
        </w:rPr>
      </w:pPr>
      <w:r w:rsidRPr="00EA754F">
        <w:rPr>
          <w:rFonts w:asciiTheme="minorHAnsi" w:hAnsiTheme="minorHAnsi"/>
          <w:b/>
          <w:bCs/>
          <w:color w:val="auto"/>
          <w:sz w:val="48"/>
        </w:rPr>
        <w:t>DEPARTAMENTO DE ITALIANO</w:t>
      </w:r>
    </w:p>
    <w:p w:rsidR="00361A68" w:rsidRDefault="00361A68" w:rsidP="00361A68">
      <w:pPr>
        <w:rPr>
          <w:sz w:val="72"/>
          <w:szCs w:val="72"/>
        </w:rPr>
      </w:pPr>
      <w:r>
        <w:rPr>
          <w:sz w:val="44"/>
        </w:rPr>
        <w:t xml:space="preserve">                 Proyección de la película:</w:t>
      </w:r>
      <w:r>
        <w:rPr>
          <w:sz w:val="72"/>
          <w:szCs w:val="72"/>
        </w:rPr>
        <w:t xml:space="preserve"> </w:t>
      </w:r>
    </w:p>
    <w:p w:rsidR="00361A68" w:rsidRPr="00EA754F" w:rsidRDefault="00EA754F" w:rsidP="00361A68">
      <w:pPr>
        <w:tabs>
          <w:tab w:val="left" w:pos="3510"/>
        </w:tabs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1586700</wp:posOffset>
            </wp:positionH>
            <wp:positionV relativeFrom="paragraph">
              <wp:posOffset>405141</wp:posOffset>
            </wp:positionV>
            <wp:extent cx="2245801" cy="3395207"/>
            <wp:effectExtent l="19050" t="0" r="2099" b="0"/>
            <wp:wrapNone/>
            <wp:docPr id="1" name="Immagine 1" descr="Locandina Se devo essere sin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ndina Se devo essere since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01" cy="339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DAE" w:rsidRPr="00EA754F">
        <w:rPr>
          <w:b/>
          <w:i/>
          <w:sz w:val="40"/>
          <w:szCs w:val="40"/>
        </w:rPr>
        <w:t>SE DEVO ESSERE SINCERA</w:t>
      </w:r>
    </w:p>
    <w:p w:rsidR="00361A68" w:rsidRDefault="00361A68" w:rsidP="00361A68">
      <w:pPr>
        <w:pStyle w:val="Titolo1"/>
        <w:jc w:val="center"/>
        <w:rPr>
          <w:rFonts w:asciiTheme="minorHAnsi" w:hAnsiTheme="minorHAnsi" w:cs="Arial"/>
        </w:rPr>
      </w:pPr>
    </w:p>
    <w:p w:rsidR="00361A68" w:rsidRDefault="00361A68" w:rsidP="00361A68">
      <w:pPr>
        <w:jc w:val="center"/>
        <w:rPr>
          <w:b/>
          <w:sz w:val="28"/>
          <w:szCs w:val="28"/>
        </w:rPr>
      </w:pPr>
    </w:p>
    <w:p w:rsidR="00EA754F" w:rsidRDefault="00EA754F" w:rsidP="00361A68">
      <w:pPr>
        <w:ind w:left="1134" w:right="-710"/>
        <w:rPr>
          <w:b/>
          <w:sz w:val="28"/>
          <w:szCs w:val="28"/>
        </w:rPr>
      </w:pPr>
    </w:p>
    <w:p w:rsidR="00EA754F" w:rsidRDefault="00EA754F" w:rsidP="00361A68">
      <w:pPr>
        <w:ind w:left="1134" w:right="-710"/>
        <w:rPr>
          <w:b/>
          <w:sz w:val="28"/>
          <w:szCs w:val="28"/>
        </w:rPr>
      </w:pPr>
    </w:p>
    <w:p w:rsidR="00EA754F" w:rsidRDefault="00EA754F" w:rsidP="00361A68">
      <w:pPr>
        <w:ind w:left="1134" w:right="-710"/>
        <w:rPr>
          <w:b/>
          <w:sz w:val="28"/>
          <w:szCs w:val="28"/>
        </w:rPr>
      </w:pPr>
    </w:p>
    <w:p w:rsidR="00EA754F" w:rsidRDefault="00EA754F" w:rsidP="00361A68">
      <w:pPr>
        <w:ind w:left="1134" w:right="-710"/>
        <w:rPr>
          <w:b/>
          <w:sz w:val="28"/>
          <w:szCs w:val="28"/>
        </w:rPr>
      </w:pPr>
    </w:p>
    <w:p w:rsidR="00EA754F" w:rsidRDefault="00EA754F" w:rsidP="00361A68">
      <w:pPr>
        <w:ind w:left="1134" w:right="-710"/>
        <w:rPr>
          <w:b/>
          <w:sz w:val="28"/>
          <w:szCs w:val="28"/>
        </w:rPr>
      </w:pPr>
    </w:p>
    <w:p w:rsidR="00EA754F" w:rsidRDefault="00EA754F" w:rsidP="00361A68">
      <w:pPr>
        <w:ind w:left="1134" w:right="-710"/>
        <w:rPr>
          <w:b/>
          <w:sz w:val="28"/>
          <w:szCs w:val="28"/>
        </w:rPr>
      </w:pPr>
    </w:p>
    <w:p w:rsidR="00EA754F" w:rsidRDefault="00EA754F" w:rsidP="00EA754F">
      <w:pPr>
        <w:ind w:left="1134" w:right="-710"/>
        <w:rPr>
          <w:b/>
          <w:sz w:val="28"/>
          <w:szCs w:val="28"/>
        </w:rPr>
      </w:pPr>
    </w:p>
    <w:p w:rsidR="00361A68" w:rsidRDefault="00EA754F" w:rsidP="00EA754F">
      <w:pPr>
        <w:ind w:left="1134" w:right="-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61A68">
        <w:rPr>
          <w:b/>
          <w:sz w:val="28"/>
          <w:szCs w:val="28"/>
        </w:rPr>
        <w:t>Versión or</w:t>
      </w:r>
      <w:r w:rsidR="00643DAE">
        <w:rPr>
          <w:b/>
          <w:sz w:val="28"/>
          <w:szCs w:val="28"/>
        </w:rPr>
        <w:t>iginal con subtítulos en italiano</w:t>
      </w:r>
    </w:p>
    <w:p w:rsidR="00361A68" w:rsidRDefault="00361A68" w:rsidP="00361A68">
      <w:pPr>
        <w:tabs>
          <w:tab w:val="left" w:pos="2880"/>
        </w:tabs>
        <w:spacing w:after="0"/>
        <w:ind w:left="1134" w:right="-710"/>
        <w:rPr>
          <w:bCs/>
          <w:sz w:val="28"/>
          <w:szCs w:val="28"/>
        </w:rPr>
      </w:pPr>
      <w:r>
        <w:rPr>
          <w:b/>
          <w:sz w:val="28"/>
          <w:szCs w:val="28"/>
        </w:rPr>
        <w:t>Regia</w:t>
      </w:r>
      <w:r>
        <w:rPr>
          <w:sz w:val="28"/>
          <w:szCs w:val="28"/>
        </w:rPr>
        <w:t xml:space="preserve">: </w:t>
      </w:r>
      <w:hyperlink r:id="rId5" w:tooltip="Marco Tullio Giordana" w:history="1">
        <w:r w:rsidR="00643DAE" w:rsidRPr="00EA754F">
          <w:rPr>
            <w:rStyle w:val="Collegamentoipertestuale"/>
            <w:color w:val="auto"/>
            <w:sz w:val="28"/>
            <w:szCs w:val="28"/>
          </w:rPr>
          <w:t>Davide</w:t>
        </w:r>
      </w:hyperlink>
      <w:r w:rsidR="00643DAE" w:rsidRPr="00EA754F">
        <w:rPr>
          <w:sz w:val="28"/>
          <w:szCs w:val="28"/>
        </w:rPr>
        <w:t xml:space="preserve"> Ferrario</w:t>
      </w:r>
    </w:p>
    <w:p w:rsidR="00643DAE" w:rsidRDefault="00361A68" w:rsidP="00361A68">
      <w:pPr>
        <w:tabs>
          <w:tab w:val="left" w:pos="2880"/>
        </w:tabs>
        <w:spacing w:after="0"/>
        <w:ind w:left="1134" w:right="-710"/>
        <w:rPr>
          <w:sz w:val="28"/>
          <w:szCs w:val="28"/>
        </w:rPr>
      </w:pPr>
      <w:r>
        <w:rPr>
          <w:b/>
          <w:sz w:val="28"/>
          <w:szCs w:val="28"/>
        </w:rPr>
        <w:t>Interpreti</w:t>
      </w:r>
      <w:r>
        <w:rPr>
          <w:sz w:val="28"/>
          <w:szCs w:val="28"/>
        </w:rPr>
        <w:t xml:space="preserve">: </w:t>
      </w:r>
      <w:r w:rsidR="00EA754F">
        <w:rPr>
          <w:sz w:val="28"/>
          <w:szCs w:val="28"/>
        </w:rPr>
        <w:t>Luciana Littizzetto, Neri Marcorè, Dino Abbrescia</w:t>
      </w:r>
    </w:p>
    <w:p w:rsidR="00EA754F" w:rsidRPr="00EA754F" w:rsidRDefault="00BD7B03" w:rsidP="00361A68">
      <w:pPr>
        <w:tabs>
          <w:tab w:val="left" w:pos="2880"/>
        </w:tabs>
        <w:spacing w:after="0"/>
        <w:ind w:left="1134" w:right="-710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57785</wp:posOffset>
            </wp:positionV>
            <wp:extent cx="537210" cy="850265"/>
            <wp:effectExtent l="19050" t="0" r="0" b="0"/>
            <wp:wrapNone/>
            <wp:docPr id="4" name="Immagine 4" descr="La collega tatuata libro di Oggero Marghe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collega tatuata libro di Oggero Margheri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AE" w:rsidRDefault="00E95D96" w:rsidP="00361A68">
      <w:pPr>
        <w:tabs>
          <w:tab w:val="left" w:pos="2880"/>
        </w:tabs>
        <w:spacing w:after="0"/>
        <w:ind w:left="1134" w:right="-710"/>
        <w:rPr>
          <w:bCs/>
          <w:sz w:val="28"/>
          <w:szCs w:val="28"/>
        </w:rPr>
      </w:pPr>
      <w:r>
        <w:rPr>
          <w:bCs/>
          <w:sz w:val="28"/>
          <w:szCs w:val="28"/>
        </w:rPr>
        <w:t>Tratto da</w:t>
      </w:r>
      <w:r w:rsidR="00643DAE">
        <w:rPr>
          <w:bCs/>
          <w:sz w:val="28"/>
          <w:szCs w:val="28"/>
        </w:rPr>
        <w:t xml:space="preserve"> LA COLLEGA TATUATA di Margherita Oggero</w:t>
      </w:r>
    </w:p>
    <w:p w:rsidR="004F67CE" w:rsidRPr="004F67CE" w:rsidRDefault="004F67CE" w:rsidP="004F67CE">
      <w:pPr>
        <w:rPr>
          <w:sz w:val="48"/>
          <w:szCs w:val="48"/>
        </w:rPr>
      </w:pPr>
    </w:p>
    <w:p w:rsidR="00361A68" w:rsidRPr="00BD7B03" w:rsidRDefault="001745E8" w:rsidP="00BD7B03">
      <w:pPr>
        <w:pStyle w:val="Titolo3"/>
        <w:shd w:val="clear" w:color="auto" w:fill="95B3D7" w:themeFill="accent1" w:themeFillTint="99"/>
        <w:spacing w:before="0"/>
        <w:ind w:right="-710"/>
        <w:rPr>
          <w:rFonts w:asciiTheme="minorHAnsi" w:hAnsiTheme="minorHAnsi"/>
          <w:color w:val="17365D" w:themeColor="text2" w:themeShade="BF"/>
          <w:sz w:val="48"/>
          <w:szCs w:val="48"/>
        </w:rPr>
      </w:pPr>
      <w:r w:rsidRPr="00BD7B03">
        <w:rPr>
          <w:rFonts w:asciiTheme="minorHAnsi" w:hAnsiTheme="minorHAnsi"/>
          <w:color w:val="17365D" w:themeColor="text2" w:themeShade="BF"/>
          <w:sz w:val="48"/>
          <w:szCs w:val="48"/>
        </w:rPr>
        <w:t>Miércoles, 31 de o</w:t>
      </w:r>
      <w:r w:rsidR="00361A68" w:rsidRPr="00BD7B03">
        <w:rPr>
          <w:rFonts w:asciiTheme="minorHAnsi" w:hAnsiTheme="minorHAnsi"/>
          <w:color w:val="17365D" w:themeColor="text2" w:themeShade="BF"/>
          <w:sz w:val="48"/>
          <w:szCs w:val="48"/>
        </w:rPr>
        <w:t>ctubre</w:t>
      </w:r>
    </w:p>
    <w:p w:rsidR="00361A68" w:rsidRPr="004F67CE" w:rsidRDefault="00EA754F" w:rsidP="00BD7B03">
      <w:pPr>
        <w:pStyle w:val="Titolo3"/>
        <w:shd w:val="clear" w:color="auto" w:fill="95B3D7" w:themeFill="accent1" w:themeFillTint="99"/>
        <w:spacing w:before="0"/>
        <w:ind w:right="-710"/>
        <w:rPr>
          <w:rFonts w:asciiTheme="minorHAnsi" w:hAnsiTheme="minorHAnsi"/>
          <w:color w:val="00B050"/>
          <w:sz w:val="48"/>
          <w:szCs w:val="48"/>
        </w:rPr>
      </w:pPr>
      <w:r w:rsidRPr="004F67CE">
        <w:rPr>
          <w:rFonts w:asciiTheme="minorHAnsi" w:hAnsiTheme="minorHAnsi"/>
          <w:b w:val="0"/>
          <w:color w:val="auto"/>
          <w:sz w:val="48"/>
          <w:szCs w:val="48"/>
        </w:rPr>
        <w:t xml:space="preserve">Hora sesiones:  </w:t>
      </w:r>
      <w:r w:rsidR="00E54B14">
        <w:rPr>
          <w:rFonts w:asciiTheme="minorHAnsi" w:hAnsiTheme="minorHAnsi"/>
          <w:b w:val="0"/>
          <w:color w:val="auto"/>
          <w:sz w:val="48"/>
          <w:szCs w:val="48"/>
        </w:rPr>
        <w:t>11.45</w:t>
      </w:r>
      <w:r w:rsidRPr="004F67CE">
        <w:rPr>
          <w:rFonts w:asciiTheme="minorHAnsi" w:hAnsiTheme="minorHAnsi"/>
          <w:b w:val="0"/>
          <w:color w:val="auto"/>
          <w:sz w:val="48"/>
          <w:szCs w:val="48"/>
        </w:rPr>
        <w:t xml:space="preserve">, 14.00, 16.30, 18.45   </w:t>
      </w:r>
    </w:p>
    <w:p w:rsidR="00361A68" w:rsidRDefault="00361A68" w:rsidP="00361A68">
      <w:pPr>
        <w:ind w:left="1134" w:right="-710"/>
        <w:rPr>
          <w:b/>
          <w:color w:val="0070C0"/>
        </w:rPr>
      </w:pPr>
    </w:p>
    <w:p w:rsidR="00361A68" w:rsidRDefault="00361A68" w:rsidP="00361A68">
      <w:pPr>
        <w:ind w:right="-710"/>
        <w:jc w:val="center"/>
        <w:rPr>
          <w:b/>
          <w:sz w:val="40"/>
          <w:szCs w:val="40"/>
        </w:rPr>
      </w:pPr>
      <w:r>
        <w:rPr>
          <w:sz w:val="40"/>
          <w:szCs w:val="40"/>
        </w:rPr>
        <w:t>En la</w:t>
      </w:r>
      <w:r>
        <w:rPr>
          <w:b/>
          <w:sz w:val="40"/>
          <w:szCs w:val="40"/>
        </w:rPr>
        <w:t xml:space="preserve"> SALA de GRABACIÓN </w:t>
      </w:r>
      <w:r>
        <w:rPr>
          <w:sz w:val="40"/>
          <w:szCs w:val="40"/>
        </w:rPr>
        <w:t>(mañana)</w:t>
      </w:r>
    </w:p>
    <w:p w:rsidR="00F70E25" w:rsidRPr="00361A68" w:rsidRDefault="00361A68" w:rsidP="00361A68">
      <w:pPr>
        <w:ind w:right="-710"/>
        <w:jc w:val="center"/>
        <w:rPr>
          <w:b/>
          <w:sz w:val="40"/>
          <w:szCs w:val="40"/>
        </w:rPr>
      </w:pPr>
      <w:r>
        <w:rPr>
          <w:sz w:val="40"/>
          <w:szCs w:val="40"/>
        </w:rPr>
        <w:t>En el</w:t>
      </w:r>
      <w:r>
        <w:rPr>
          <w:b/>
          <w:sz w:val="40"/>
          <w:szCs w:val="40"/>
        </w:rPr>
        <w:t xml:space="preserve"> SALÓN de ACTOS </w:t>
      </w:r>
      <w:r>
        <w:rPr>
          <w:sz w:val="40"/>
          <w:szCs w:val="40"/>
        </w:rPr>
        <w:t>(tarde)</w:t>
      </w:r>
    </w:p>
    <w:sectPr w:rsidR="00F70E25" w:rsidRPr="00361A68" w:rsidSect="00F70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fault 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1A68"/>
    <w:rsid w:val="001745E8"/>
    <w:rsid w:val="002D2C71"/>
    <w:rsid w:val="00361A68"/>
    <w:rsid w:val="004B79CE"/>
    <w:rsid w:val="004F67CE"/>
    <w:rsid w:val="00643DAE"/>
    <w:rsid w:val="00BD7B03"/>
    <w:rsid w:val="00E54B14"/>
    <w:rsid w:val="00E95D96"/>
    <w:rsid w:val="00EA754F"/>
    <w:rsid w:val="00F70E25"/>
    <w:rsid w:val="00FE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A68"/>
    <w:rPr>
      <w:lang w:val="hu-HU"/>
    </w:rPr>
  </w:style>
  <w:style w:type="paragraph" w:styleId="Titolo1">
    <w:name w:val="heading 1"/>
    <w:basedOn w:val="Normale"/>
    <w:link w:val="Titolo1Carattere"/>
    <w:uiPriority w:val="9"/>
    <w:qFormat/>
    <w:rsid w:val="00361A68"/>
    <w:pPr>
      <w:spacing w:before="100" w:beforeAutospacing="1" w:after="150" w:line="240" w:lineRule="auto"/>
      <w:outlineLvl w:val="0"/>
    </w:pPr>
    <w:rPr>
      <w:rFonts w:ascii="default -" w:eastAsia="Times New Roman" w:hAnsi="default -" w:cs="Times New Roman"/>
      <w:color w:val="494949"/>
      <w:kern w:val="36"/>
      <w:sz w:val="30"/>
      <w:szCs w:val="30"/>
      <w:lang w:val="es-ES" w:eastAsia="es-E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1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1A68"/>
    <w:rPr>
      <w:rFonts w:ascii="default -" w:eastAsia="Times New Roman" w:hAnsi="default -" w:cs="Times New Roman"/>
      <w:color w:val="494949"/>
      <w:kern w:val="36"/>
      <w:sz w:val="30"/>
      <w:szCs w:val="30"/>
      <w:lang w:eastAsia="es-E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1A68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character" w:styleId="Collegamentoipertestuale">
    <w:name w:val="Hyperlink"/>
    <w:basedOn w:val="Carpredefinitoparagrafo"/>
    <w:uiPriority w:val="99"/>
    <w:semiHidden/>
    <w:unhideWhenUsed/>
    <w:rsid w:val="00361A68"/>
    <w:rPr>
      <w:strike w:val="0"/>
      <w:dstrike w:val="0"/>
      <w:color w:val="EF7F2C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AE"/>
    <w:rPr>
      <w:rFonts w:ascii="Tahoma" w:hAnsi="Tahoma" w:cs="Tahoma"/>
      <w:sz w:val="16"/>
      <w:szCs w:val="16"/>
      <w:lang w:val="hu-HU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D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t.wikipedia.org/wiki/Marco_Tullio_Giorda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ITALIANO</cp:lastModifiedBy>
  <cp:revision>9</cp:revision>
  <dcterms:created xsi:type="dcterms:W3CDTF">2012-10-20T21:06:00Z</dcterms:created>
  <dcterms:modified xsi:type="dcterms:W3CDTF">2012-10-23T09:25:00Z</dcterms:modified>
</cp:coreProperties>
</file>